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3" w:rsidRDefault="007705E3" w:rsidP="00A14BC2">
      <w:pPr>
        <w:pStyle w:val="1"/>
        <w:shd w:val="clear" w:color="auto" w:fill="FFFFFF"/>
        <w:spacing w:before="0" w:beforeAutospacing="0" w:after="3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Внешний источник питания (а</w:t>
      </w:r>
      <w:r w:rsidR="00D14FAA" w:rsidRPr="00A14BC2">
        <w:rPr>
          <w:rFonts w:ascii="Arial Narrow" w:hAnsi="Arial Narrow" w:cs="Arial"/>
          <w:sz w:val="22"/>
          <w:szCs w:val="22"/>
        </w:rPr>
        <w:t>даптер</w:t>
      </w:r>
      <w:r w:rsidR="006F78DD" w:rsidRPr="00A14BC2">
        <w:rPr>
          <w:rFonts w:ascii="Arial Narrow" w:hAnsi="Arial Narrow" w:cs="Arial"/>
          <w:sz w:val="22"/>
          <w:szCs w:val="22"/>
        </w:rPr>
        <w:t xml:space="preserve"> питания</w:t>
      </w:r>
      <w:r>
        <w:rPr>
          <w:rFonts w:ascii="Arial Narrow" w:hAnsi="Arial Narrow" w:cs="Arial"/>
          <w:sz w:val="22"/>
          <w:szCs w:val="22"/>
        </w:rPr>
        <w:t>)</w:t>
      </w:r>
      <w:r w:rsidR="00A0682B">
        <w:rPr>
          <w:rFonts w:ascii="Arial Narrow" w:hAnsi="Arial Narrow" w:cs="Arial"/>
          <w:sz w:val="22"/>
          <w:szCs w:val="22"/>
        </w:rPr>
        <w:t xml:space="preserve"> </w:t>
      </w:r>
      <w:r w:rsidR="00D14FAA" w:rsidRPr="00A14BC2">
        <w:rPr>
          <w:rFonts w:ascii="Arial Narrow" w:hAnsi="Arial Narrow" w:cs="Arial"/>
          <w:sz w:val="22"/>
          <w:szCs w:val="22"/>
        </w:rPr>
        <w:t xml:space="preserve">торговой марки </w:t>
      </w:r>
      <w:r w:rsidR="00D14FAA" w:rsidRPr="00A14BC2">
        <w:rPr>
          <w:rFonts w:ascii="Arial Narrow" w:hAnsi="Arial Narrow" w:cs="Arial"/>
          <w:sz w:val="22"/>
          <w:szCs w:val="22"/>
          <w:lang w:val="en-US"/>
        </w:rPr>
        <w:t>MEAN</w:t>
      </w:r>
      <w:r w:rsidR="00F037B9" w:rsidRPr="00F037B9">
        <w:rPr>
          <w:rFonts w:ascii="Arial Narrow" w:hAnsi="Arial Narrow" w:cs="Arial"/>
          <w:sz w:val="22"/>
          <w:szCs w:val="22"/>
        </w:rPr>
        <w:t xml:space="preserve"> </w:t>
      </w:r>
      <w:r w:rsidR="00D14FAA" w:rsidRPr="00A14BC2">
        <w:rPr>
          <w:rFonts w:ascii="Arial Narrow" w:hAnsi="Arial Narrow" w:cs="Arial"/>
          <w:sz w:val="22"/>
          <w:szCs w:val="22"/>
          <w:lang w:val="en-US"/>
        </w:rPr>
        <w:t>WELL</w:t>
      </w:r>
      <w:r w:rsidR="007B18D7">
        <w:rPr>
          <w:rFonts w:ascii="Arial Narrow" w:hAnsi="Arial Narrow" w:cs="Arial"/>
          <w:sz w:val="22"/>
          <w:szCs w:val="22"/>
        </w:rPr>
        <w:t xml:space="preserve"> </w:t>
      </w:r>
    </w:p>
    <w:p w:rsidR="00A14BC2" w:rsidRPr="00D82403" w:rsidRDefault="00D82403" w:rsidP="00A14BC2">
      <w:pPr>
        <w:pStyle w:val="1"/>
        <w:shd w:val="clear" w:color="auto" w:fill="FFFFFF"/>
        <w:spacing w:before="0" w:beforeAutospacing="0" w:after="30" w:afterAutospacing="0"/>
        <w:rPr>
          <w:rFonts w:ascii="Arial Narrow" w:hAnsi="Arial Narrow" w:cs="Arial"/>
          <w:color w:val="3A6DAF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модели </w:t>
      </w:r>
      <w:r w:rsidR="00216EDC" w:rsidRPr="00216EDC">
        <w:rPr>
          <w:rFonts w:ascii="Arial Narrow" w:hAnsi="Arial Narrow" w:cs="Arial"/>
          <w:sz w:val="22"/>
          <w:szCs w:val="22"/>
        </w:rPr>
        <w:t>GST25E12-P1J</w:t>
      </w:r>
      <w:r w:rsidR="00216EDC" w:rsidRPr="00216EDC">
        <w:rPr>
          <w:rFonts w:ascii="Arial Narrow" w:hAnsi="Arial Narrow" w:cs="Arial"/>
          <w:sz w:val="22"/>
          <w:szCs w:val="22"/>
        </w:rPr>
        <w:tab/>
      </w:r>
      <w:r w:rsidR="00216EDC">
        <w:rPr>
          <w:rFonts w:ascii="Arial Narrow" w:hAnsi="Arial Narrow" w:cs="Arial"/>
          <w:sz w:val="22"/>
          <w:szCs w:val="22"/>
        </w:rPr>
        <w:t>.</w:t>
      </w:r>
      <w:bookmarkStart w:id="0" w:name="_GoBack"/>
      <w:bookmarkEnd w:id="0"/>
    </w:p>
    <w:p w:rsidR="006F78DD" w:rsidRPr="00A14BC2" w:rsidRDefault="006F78DD" w:rsidP="00B71BEC">
      <w:pPr>
        <w:contextualSpacing/>
        <w:rPr>
          <w:rFonts w:ascii="Arial Narrow" w:hAnsi="Arial Narrow" w:cs="Arial"/>
          <w:b/>
        </w:rPr>
      </w:pPr>
    </w:p>
    <w:p w:rsidR="00B71BEC" w:rsidRPr="00A14BC2" w:rsidRDefault="00B71BEC" w:rsidP="00B71BEC">
      <w:pPr>
        <w:contextualSpacing/>
        <w:rPr>
          <w:rFonts w:ascii="Arial Narrow" w:hAnsi="Arial Narrow" w:cs="Arial"/>
          <w:b/>
        </w:rPr>
      </w:pPr>
    </w:p>
    <w:p w:rsidR="006F78DD" w:rsidRPr="00A14BC2" w:rsidRDefault="00A51832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 xml:space="preserve">Адаптер - это вид внешнего импульсного блока питания, который </w:t>
      </w:r>
      <w:r w:rsidR="001B372A">
        <w:rPr>
          <w:rFonts w:ascii="Arial Narrow" w:hAnsi="Arial Narrow" w:cs="Arial"/>
        </w:rPr>
        <w:t>применяется</w:t>
      </w:r>
      <w:r w:rsidRPr="00A14BC2">
        <w:rPr>
          <w:rFonts w:ascii="Arial Narrow" w:hAnsi="Arial Narrow" w:cs="Arial"/>
        </w:rPr>
        <w:t xml:space="preserve"> для внешнего соединения элементов электрооборудования.</w:t>
      </w:r>
    </w:p>
    <w:p w:rsidR="002911EB" w:rsidRPr="00B87BFA" w:rsidRDefault="007F427B" w:rsidP="00B71BEC">
      <w:pPr>
        <w:contextualSpacing/>
        <w:rPr>
          <w:rFonts w:ascii="Arial Narrow" w:hAnsi="Arial Narrow" w:cs="Arial"/>
          <w:b/>
        </w:rPr>
      </w:pPr>
      <w:r w:rsidRPr="00A14BC2">
        <w:rPr>
          <w:rFonts w:ascii="Arial Narrow" w:hAnsi="Arial Narrow" w:cs="Arial"/>
          <w:b/>
        </w:rPr>
        <w:t>Технические характе</w:t>
      </w:r>
      <w:r w:rsidR="00A51832" w:rsidRPr="00A14BC2">
        <w:rPr>
          <w:rFonts w:ascii="Arial Narrow" w:hAnsi="Arial Narrow" w:cs="Arial"/>
          <w:b/>
        </w:rPr>
        <w:t>ристики:</w:t>
      </w:r>
    </w:p>
    <w:p w:rsidR="002911EB" w:rsidRDefault="002911EB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в</w:t>
      </w:r>
      <w:r w:rsidRPr="002911EB">
        <w:rPr>
          <w:rFonts w:ascii="Arial Narrow" w:hAnsi="Arial Narrow" w:cs="Arial"/>
        </w:rPr>
        <w:t>ходные параметры</w:t>
      </w:r>
      <w:r w:rsidRPr="00CF558D">
        <w:rPr>
          <w:rFonts w:ascii="Arial Narrow" w:hAnsi="Arial Narrow" w:cs="Arial"/>
        </w:rPr>
        <w:t>:</w:t>
      </w:r>
      <w:r w:rsidR="00D82403" w:rsidRPr="00CF558D">
        <w:rPr>
          <w:rFonts w:ascii="Arial Narrow" w:hAnsi="Arial Narrow" w:cs="Arial"/>
        </w:rPr>
        <w:t xml:space="preserve"> 100-240 В, 50/60 Гц</w:t>
      </w:r>
      <w:r w:rsidR="00EF4F3A">
        <w:rPr>
          <w:rFonts w:ascii="Arial Narrow" w:hAnsi="Arial Narrow" w:cs="Arial"/>
        </w:rPr>
        <w:t xml:space="preserve"> 1,0А</w:t>
      </w:r>
    </w:p>
    <w:p w:rsidR="00A14BC2" w:rsidRPr="002911EB" w:rsidRDefault="00D82403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выходные параметры: 12В</w:t>
      </w:r>
      <w:r w:rsidRPr="00D82403">
        <w:rPr>
          <w:rFonts w:ascii="Arial Narrow" w:hAnsi="Arial Narrow" w:cs="Arial"/>
        </w:rPr>
        <w:t>--</w:t>
      </w:r>
      <w:r w:rsidR="002D0D57">
        <w:rPr>
          <w:rFonts w:ascii="Arial Narrow" w:hAnsi="Arial Narrow" w:cs="Arial"/>
        </w:rPr>
        <w:t>3,3</w:t>
      </w:r>
      <w:r w:rsidR="00EF4F3A">
        <w:rPr>
          <w:rFonts w:ascii="Arial Narrow" w:hAnsi="Arial Narrow" w:cs="Arial"/>
        </w:rPr>
        <w:t>4</w:t>
      </w:r>
      <w:r w:rsidR="002D0D57">
        <w:rPr>
          <w:rFonts w:ascii="Arial Narrow" w:hAnsi="Arial Narrow" w:cs="Arial"/>
        </w:rPr>
        <w:t xml:space="preserve"> А, 40</w:t>
      </w:r>
      <w:r w:rsidR="002911EB">
        <w:rPr>
          <w:rFonts w:ascii="Arial Narrow" w:hAnsi="Arial Narrow" w:cs="Arial"/>
        </w:rPr>
        <w:t xml:space="preserve"> Вт макс.</w:t>
      </w:r>
    </w:p>
    <w:p w:rsidR="00F646B8" w:rsidRDefault="00F41ED5" w:rsidP="00B71BEC">
      <w:pPr>
        <w:contextualSpacing/>
        <w:rPr>
          <w:rFonts w:ascii="Arial Narrow" w:hAnsi="Arial Narrow" w:cs="Arial"/>
          <w:b/>
        </w:rPr>
      </w:pPr>
      <w:r w:rsidRPr="00F41ED5">
        <w:rPr>
          <w:rFonts w:ascii="Arial Narrow" w:hAnsi="Arial Narrow" w:cs="Arial"/>
          <w:b/>
        </w:rPr>
        <w:t>Особенности:</w:t>
      </w:r>
    </w:p>
    <w:p w:rsidR="00F41ED5" w:rsidRDefault="00F41ED5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- Универсальный вход АС</w:t>
      </w:r>
      <w:r w:rsidRPr="00F41ED5">
        <w:rPr>
          <w:rFonts w:ascii="Arial Narrow" w:hAnsi="Arial Narrow" w:cs="Arial"/>
        </w:rPr>
        <w:t>/</w:t>
      </w:r>
      <w:r>
        <w:rPr>
          <w:rFonts w:ascii="Arial Narrow" w:hAnsi="Arial Narrow" w:cs="Arial"/>
        </w:rPr>
        <w:t>полный диапазон</w:t>
      </w:r>
    </w:p>
    <w:p w:rsidR="00F41ED5" w:rsidRDefault="00F41ED5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- Защита от короткого замыкания, перегрузки, перенапряжения</w:t>
      </w:r>
    </w:p>
    <w:p w:rsidR="00F41ED5" w:rsidRDefault="00F41ED5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- Закрытый пластиковый корпус</w:t>
      </w:r>
    </w:p>
    <w:p w:rsidR="00F41ED5" w:rsidRDefault="00F41ED5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- Индикатор питания</w:t>
      </w:r>
    </w:p>
    <w:p w:rsidR="00F41ED5" w:rsidRPr="00F41ED5" w:rsidRDefault="00F41ED5" w:rsidP="00B71BEC">
      <w:pPr>
        <w:contextualSpacing/>
        <w:rPr>
          <w:rFonts w:ascii="Arial Narrow" w:hAnsi="Arial Narrow" w:cs="Arial"/>
        </w:rPr>
      </w:pPr>
    </w:p>
    <w:p w:rsidR="00F646B8" w:rsidRPr="00A14BC2" w:rsidRDefault="00F037B9" w:rsidP="00B71BEC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Предостережение / Внимание</w:t>
      </w:r>
      <w:r w:rsidR="00F646B8" w:rsidRPr="00A14BC2">
        <w:rPr>
          <w:rFonts w:ascii="Arial Narrow" w:hAnsi="Arial Narrow" w:cs="Arial"/>
          <w:b/>
        </w:rPr>
        <w:t>!!</w:t>
      </w:r>
    </w:p>
    <w:p w:rsidR="00F646B8" w:rsidRPr="00A14BC2" w:rsidRDefault="00F646B8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(1) Риск поражения током и энергетической угрозы. Все аварии должны быть проверены квалифицированными сервисными работниками. Не сле</w:t>
      </w:r>
      <w:r w:rsidR="00F41ED5">
        <w:rPr>
          <w:rFonts w:ascii="Arial Narrow" w:hAnsi="Arial Narrow" w:cs="Arial"/>
        </w:rPr>
        <w:t>дует открывать и разбирать корпус изделия</w:t>
      </w:r>
      <w:r w:rsidRPr="00A14BC2">
        <w:rPr>
          <w:rFonts w:ascii="Arial Narrow" w:hAnsi="Arial Narrow" w:cs="Arial"/>
        </w:rPr>
        <w:t>!</w:t>
      </w:r>
    </w:p>
    <w:p w:rsidR="00F646B8" w:rsidRPr="00A14BC2" w:rsidRDefault="00F646B8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(2) Риск пожара или поражения током. Отверстия в устр</w:t>
      </w:r>
      <w:r w:rsidR="00B71BEC" w:rsidRPr="00A14BC2">
        <w:rPr>
          <w:rFonts w:ascii="Arial Narrow" w:hAnsi="Arial Narrow" w:cs="Arial"/>
        </w:rPr>
        <w:t xml:space="preserve">ойстве должны быть предохранены </w:t>
      </w:r>
      <w:r w:rsidRPr="00A14BC2">
        <w:rPr>
          <w:rFonts w:ascii="Arial Narrow" w:hAnsi="Arial Narrow" w:cs="Arial"/>
        </w:rPr>
        <w:t>от внешних предметов и жидкостей.</w:t>
      </w:r>
    </w:p>
    <w:p w:rsidR="00124D21" w:rsidRPr="00A14BC2" w:rsidRDefault="00124D21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(3) Использование несоответствующей вилки DC или под</w:t>
      </w:r>
      <w:r w:rsidR="00A14BC2" w:rsidRPr="00A14BC2">
        <w:rPr>
          <w:rFonts w:ascii="Arial Narrow" w:hAnsi="Arial Narrow" w:cs="Arial"/>
        </w:rPr>
        <w:t>соединение вилки DC к электриче</w:t>
      </w:r>
      <w:r w:rsidRPr="00A14BC2">
        <w:rPr>
          <w:rFonts w:ascii="Arial Narrow" w:hAnsi="Arial Narrow" w:cs="Arial"/>
        </w:rPr>
        <w:t>скому устройству с силой может повредить устройство или вызват</w:t>
      </w:r>
      <w:r w:rsidR="00B71BEC" w:rsidRPr="00A14BC2">
        <w:rPr>
          <w:rFonts w:ascii="Arial Narrow" w:hAnsi="Arial Narrow" w:cs="Arial"/>
        </w:rPr>
        <w:t xml:space="preserve">ь его аварию. Просьба ссылаться </w:t>
      </w:r>
      <w:r w:rsidRPr="00A14BC2">
        <w:rPr>
          <w:rFonts w:ascii="Arial Narrow" w:hAnsi="Arial Narrow" w:cs="Arial"/>
        </w:rPr>
        <w:t>на карту совместимост</w:t>
      </w:r>
      <w:r w:rsidR="00A14BC2" w:rsidRPr="00A14BC2">
        <w:rPr>
          <w:rFonts w:ascii="Arial Narrow" w:hAnsi="Arial Narrow" w:cs="Arial"/>
        </w:rPr>
        <w:t xml:space="preserve">и вилок DC, которая находится в </w:t>
      </w:r>
      <w:r w:rsidRPr="00A14BC2">
        <w:rPr>
          <w:rFonts w:ascii="Arial Narrow" w:hAnsi="Arial Narrow" w:cs="Arial"/>
        </w:rPr>
        <w:t>спецификациях.</w:t>
      </w:r>
    </w:p>
    <w:p w:rsidR="00124D21" w:rsidRPr="00A14BC2" w:rsidRDefault="00124D21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(4) Адаптер</w:t>
      </w:r>
      <w:r w:rsidR="00F41ED5">
        <w:rPr>
          <w:rFonts w:ascii="Arial Narrow" w:hAnsi="Arial Narrow" w:cs="Arial"/>
        </w:rPr>
        <w:t xml:space="preserve">ы следует размещать на ровной </w:t>
      </w:r>
      <w:r w:rsidRPr="00A14BC2">
        <w:rPr>
          <w:rFonts w:ascii="Arial Narrow" w:hAnsi="Arial Narrow" w:cs="Arial"/>
        </w:rPr>
        <w:t>поверхнос</w:t>
      </w:r>
      <w:r w:rsidR="00B71BEC" w:rsidRPr="00A14BC2">
        <w:rPr>
          <w:rFonts w:ascii="Arial Narrow" w:hAnsi="Arial Narrow" w:cs="Arial"/>
        </w:rPr>
        <w:t xml:space="preserve">ти. Падение может </w:t>
      </w:r>
      <w:r w:rsidRPr="00A14BC2">
        <w:rPr>
          <w:rFonts w:ascii="Arial Narrow" w:hAnsi="Arial Narrow" w:cs="Arial"/>
        </w:rPr>
        <w:t>привести к повреждению устройства.</w:t>
      </w:r>
    </w:p>
    <w:p w:rsidR="00124D21" w:rsidRPr="00A14BC2" w:rsidRDefault="00124D21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(5) Не следует устанавливать адаптеры в местах с высокой влажностью или близко воды.</w:t>
      </w:r>
    </w:p>
    <w:p w:rsidR="00124D21" w:rsidRPr="00A14BC2" w:rsidRDefault="00124D21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(6) Не следует монтировать адаптеры в местах с высокой темпера</w:t>
      </w:r>
      <w:r w:rsidR="00B71BEC" w:rsidRPr="00A14BC2">
        <w:rPr>
          <w:rFonts w:ascii="Arial Narrow" w:hAnsi="Arial Narrow" w:cs="Arial"/>
        </w:rPr>
        <w:t xml:space="preserve">турой окружения или возле </w:t>
      </w:r>
      <w:r w:rsidRPr="00A14BC2">
        <w:rPr>
          <w:rFonts w:ascii="Arial Narrow" w:hAnsi="Arial Narrow" w:cs="Arial"/>
        </w:rPr>
        <w:t>источников огня. Максимальная температура окружения указана в спецификациях.</w:t>
      </w:r>
    </w:p>
    <w:p w:rsidR="00124D21" w:rsidRPr="00A14BC2" w:rsidRDefault="00124D21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(7) Ток на выходе и мощность на выходе не могут превышать номинальные величины, указанные в спецификациях.</w:t>
      </w:r>
    </w:p>
    <w:p w:rsidR="00124D21" w:rsidRPr="00A14BC2" w:rsidRDefault="00124D21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(8) Перед началом очистки устройства его следует отключ</w:t>
      </w:r>
      <w:r w:rsidR="00B71BEC" w:rsidRPr="00A14BC2">
        <w:rPr>
          <w:rFonts w:ascii="Arial Narrow" w:hAnsi="Arial Narrow" w:cs="Arial"/>
        </w:rPr>
        <w:t xml:space="preserve">ить от источника питания AC. Не </w:t>
      </w:r>
      <w:r w:rsidRPr="00A14BC2">
        <w:rPr>
          <w:rFonts w:ascii="Arial Narrow" w:hAnsi="Arial Narrow" w:cs="Arial"/>
        </w:rPr>
        <w:t>следует использовать для очистки устройства каких-либо жидк</w:t>
      </w:r>
      <w:r w:rsidR="00B71BEC" w:rsidRPr="00A14BC2">
        <w:rPr>
          <w:rFonts w:ascii="Arial Narrow" w:hAnsi="Arial Narrow" w:cs="Arial"/>
        </w:rPr>
        <w:t xml:space="preserve">остей или аэрозолей. Устройство </w:t>
      </w:r>
      <w:r w:rsidRPr="00A14BC2">
        <w:rPr>
          <w:rFonts w:ascii="Arial Narrow" w:hAnsi="Arial Narrow" w:cs="Arial"/>
        </w:rPr>
        <w:t>можно очищать только с помощью влажной салфетки, предназначенной для его протирания.</w:t>
      </w:r>
    </w:p>
    <w:p w:rsidR="00B71BEC" w:rsidRDefault="00124D21" w:rsidP="00B71BEC">
      <w:pPr>
        <w:contextualSpacing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(9) В случае, когда появится необходимость устранения устр</w:t>
      </w:r>
      <w:r w:rsidR="00A14BC2" w:rsidRPr="00A14BC2">
        <w:rPr>
          <w:rFonts w:ascii="Arial Narrow" w:hAnsi="Arial Narrow" w:cs="Arial"/>
        </w:rPr>
        <w:t>ойства, следует связаться с ква</w:t>
      </w:r>
      <w:r w:rsidRPr="00A14BC2">
        <w:rPr>
          <w:rFonts w:ascii="Arial Narrow" w:hAnsi="Arial Narrow" w:cs="Arial"/>
        </w:rPr>
        <w:t>лифицированным местным предприятием, занимающимся рециклингом.</w:t>
      </w:r>
    </w:p>
    <w:p w:rsidR="00F41ED5" w:rsidRDefault="00F41ED5" w:rsidP="00B71BEC">
      <w:pPr>
        <w:contextualSpacing/>
        <w:rPr>
          <w:rFonts w:ascii="Arial Narrow" w:hAnsi="Arial Narrow" w:cs="Arial"/>
          <w:b/>
        </w:rPr>
      </w:pPr>
      <w:r w:rsidRPr="00F41ED5">
        <w:rPr>
          <w:rFonts w:ascii="Arial Narrow" w:hAnsi="Arial Narrow" w:cs="Arial"/>
          <w:b/>
        </w:rPr>
        <w:t>Порядок работы:</w:t>
      </w:r>
    </w:p>
    <w:p w:rsidR="00F41ED5" w:rsidRDefault="00F41ED5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- Подключите ваше устройство к блоку питания.</w:t>
      </w:r>
    </w:p>
    <w:p w:rsidR="00F41ED5" w:rsidRDefault="00F41ED5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- Подключите блок питания к сети 100-240 В.</w:t>
      </w:r>
    </w:p>
    <w:p w:rsidR="00F41ED5" w:rsidRPr="00A14BC2" w:rsidRDefault="00F41ED5" w:rsidP="00B71BEC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- Отключите блок питания от сети, если он не используется.</w:t>
      </w:r>
    </w:p>
    <w:p w:rsidR="00124D21" w:rsidRPr="00A14BC2" w:rsidRDefault="00124D21" w:rsidP="00B71BEC">
      <w:pPr>
        <w:spacing w:line="240" w:lineRule="auto"/>
        <w:contextualSpacing/>
        <w:jc w:val="both"/>
        <w:rPr>
          <w:rFonts w:ascii="Arial Narrow" w:hAnsi="Arial Narrow" w:cs="Arial"/>
          <w:b/>
        </w:rPr>
      </w:pPr>
      <w:r w:rsidRPr="00A14BC2">
        <w:rPr>
          <w:rFonts w:ascii="Arial Narrow" w:hAnsi="Arial Narrow" w:cs="Arial"/>
          <w:b/>
        </w:rPr>
        <w:t>Хранение, транспортировка, утилизация:</w:t>
      </w:r>
    </w:p>
    <w:p w:rsidR="00124D21" w:rsidRPr="00A14BC2" w:rsidRDefault="00124D21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  <w:u w:val="single"/>
        </w:rPr>
      </w:pPr>
      <w:r w:rsidRPr="00A14BC2">
        <w:rPr>
          <w:rFonts w:ascii="Arial Narrow" w:hAnsi="Arial Narrow" w:cs="Arial"/>
          <w:u w:val="single"/>
        </w:rPr>
        <w:t>Требования к условиям хранения:</w:t>
      </w:r>
    </w:p>
    <w:p w:rsidR="00124D21" w:rsidRPr="00A14BC2" w:rsidRDefault="002D0D57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Изделие  </w:t>
      </w:r>
      <w:r w:rsidR="00124D21" w:rsidRPr="00A14BC2">
        <w:rPr>
          <w:rFonts w:ascii="Arial Narrow" w:hAnsi="Arial Narrow" w:cs="Arial"/>
        </w:rPr>
        <w:t xml:space="preserve">должно  храниться  в  складских  помещениях,  защищенных  от  воздействий атмосферных осадков, на стеллажах в упаковке изготовителя при отсутствии в воздухе паров кислот,  щелочей  и  других  веществ,  вызывающих  коррозию.  </w:t>
      </w:r>
    </w:p>
    <w:p w:rsidR="00124D21" w:rsidRPr="00A14BC2" w:rsidRDefault="00124D21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Условия  хранения  изделия:</w:t>
      </w:r>
    </w:p>
    <w:p w:rsidR="00124D21" w:rsidRPr="00A14BC2" w:rsidRDefault="00124D21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 xml:space="preserve">температура  воздуха  от -20 до +85°C, относительная  влажность  от 10% до 80% при температуре 25°C. </w:t>
      </w:r>
    </w:p>
    <w:p w:rsidR="00124D21" w:rsidRPr="00A14BC2" w:rsidRDefault="00124D21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  <w:u w:val="single"/>
        </w:rPr>
      </w:pPr>
      <w:r w:rsidRPr="00A14BC2">
        <w:rPr>
          <w:rFonts w:ascii="Arial Narrow" w:hAnsi="Arial Narrow" w:cs="Arial"/>
          <w:u w:val="single"/>
        </w:rPr>
        <w:t>Требования к условиям транспортирования:</w:t>
      </w:r>
    </w:p>
    <w:p w:rsidR="00124D21" w:rsidRPr="00A14BC2" w:rsidRDefault="00124D21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Транспортирование изделия разр</w:t>
      </w:r>
      <w:r w:rsidR="00A14BC2" w:rsidRPr="00A14BC2">
        <w:rPr>
          <w:rFonts w:ascii="Arial Narrow" w:hAnsi="Arial Narrow" w:cs="Arial"/>
        </w:rPr>
        <w:t>ешается в упаковке предприятия-</w:t>
      </w:r>
      <w:r w:rsidRPr="00A14BC2">
        <w:rPr>
          <w:rFonts w:ascii="Arial Narrow" w:hAnsi="Arial Narrow" w:cs="Arial"/>
        </w:rPr>
        <w:t xml:space="preserve">поставщика всеми видами транспорта, за исключением негерметизированных отсеков самолета, без ограничения расстояния. Транспортирование  упакованных  изделий  может  производиться  в  крытых  вагонах  и автомашинах,  трюмах  судов  и  герметичных  кабинах  самолетов  при  температуре  воздуха  от </w:t>
      </w:r>
      <w:r w:rsidR="00B71BEC" w:rsidRPr="00A14BC2">
        <w:rPr>
          <w:rFonts w:ascii="Arial Narrow" w:hAnsi="Arial Narrow" w:cs="Arial"/>
        </w:rPr>
        <w:t>минус 20 до плюс 85</w:t>
      </w:r>
      <w:r w:rsidRPr="00A14BC2">
        <w:rPr>
          <w:rFonts w:ascii="Arial Narrow" w:hAnsi="Arial Narrow" w:cs="Arial"/>
        </w:rPr>
        <w:t xml:space="preserve"> ˚С. </w:t>
      </w:r>
    </w:p>
    <w:p w:rsidR="00124D21" w:rsidRPr="00A14BC2" w:rsidRDefault="00A14BC2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</w:rPr>
      </w:pPr>
      <w:r w:rsidRPr="00A14BC2">
        <w:rPr>
          <w:rFonts w:ascii="Arial Narrow" w:hAnsi="Arial Narrow" w:cs="Arial"/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82550</wp:posOffset>
            </wp:positionV>
            <wp:extent cx="672465" cy="972185"/>
            <wp:effectExtent l="0" t="0" r="0" b="0"/>
            <wp:wrapSquare wrapText="bothSides"/>
            <wp:docPr id="5" name="Рисунок 5" descr="http://www.toshiba-memory.com/export/sites/toshiba-memory/media/environmental/EN50419-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shiba-memory.com/export/sites/toshiba-memory/media/environmental/EN50419-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D21" w:rsidRPr="00A14BC2">
        <w:rPr>
          <w:rFonts w:ascii="Arial Narrow" w:hAnsi="Arial Narrow" w:cs="Arial"/>
        </w:rPr>
        <w:t xml:space="preserve">Срок службы </w:t>
      </w:r>
      <w:r w:rsidR="00B71BEC" w:rsidRPr="00A14BC2">
        <w:rPr>
          <w:rFonts w:ascii="Arial Narrow" w:hAnsi="Arial Narrow" w:cs="Arial"/>
        </w:rPr>
        <w:t>5 лет</w:t>
      </w:r>
      <w:r w:rsidR="00124D21" w:rsidRPr="00A14BC2">
        <w:rPr>
          <w:rFonts w:ascii="Arial Narrow" w:hAnsi="Arial Narrow" w:cs="Arial"/>
        </w:rPr>
        <w:t>.</w:t>
      </w:r>
    </w:p>
    <w:p w:rsidR="00124D21" w:rsidRPr="00A14BC2" w:rsidRDefault="00124D21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  <w:u w:val="single"/>
        </w:rPr>
      </w:pPr>
      <w:r w:rsidRPr="00A14BC2">
        <w:rPr>
          <w:rFonts w:ascii="Arial Narrow" w:hAnsi="Arial Narrow" w:cs="Arial"/>
          <w:u w:val="single"/>
        </w:rPr>
        <w:t>Утилизация изделия:</w:t>
      </w:r>
    </w:p>
    <w:p w:rsidR="00DC6BA9" w:rsidRDefault="00124D21" w:rsidP="00B71BEC">
      <w:pPr>
        <w:tabs>
          <w:tab w:val="left" w:pos="6276"/>
        </w:tabs>
        <w:spacing w:line="240" w:lineRule="auto"/>
        <w:contextualSpacing/>
        <w:jc w:val="both"/>
        <w:rPr>
          <w:rFonts w:ascii="Arial Narrow" w:hAnsi="Arial Narrow" w:cs="Arial"/>
          <w:shd w:val="clear" w:color="auto" w:fill="FFFFFF"/>
        </w:rPr>
      </w:pPr>
      <w:r w:rsidRPr="00A14BC2">
        <w:rPr>
          <w:rFonts w:ascii="Arial Narrow" w:hAnsi="Arial Narrow" w:cs="Arial"/>
          <w:shd w:val="clear" w:color="auto" w:fill="FFFFFF"/>
        </w:rPr>
        <w:t>Этот символ указывает на то, что данное изделие нельзя выбрасывать вместе с обычными бытовыми отходами. При обеспечении правильной утилизации данного продукта вы поможете предотвратить негативные последствия для окружающей среды и здоровья людей, которые могут быть вызваны неправильной переработкой настоящего продукта. Устройство, подлежащий утилизации, необходимо привести в непригодность, обрезав шнур питания, и утилизировать в соответствии с действующим законодательством страны.</w:t>
      </w:r>
    </w:p>
    <w:p w:rsidR="002911EB" w:rsidRPr="002911EB" w:rsidRDefault="002911EB" w:rsidP="002911EB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>Срок хранения продукции – 5 лет</w:t>
      </w:r>
    </w:p>
    <w:p w:rsidR="00124D21" w:rsidRPr="00A14BC2" w:rsidRDefault="00124D21" w:rsidP="00B71BEC">
      <w:pPr>
        <w:spacing w:line="240" w:lineRule="auto"/>
        <w:contextualSpacing/>
        <w:jc w:val="both"/>
        <w:rPr>
          <w:rFonts w:ascii="Arial Narrow" w:hAnsi="Arial Narrow" w:cs="Arial"/>
          <w:b/>
        </w:rPr>
      </w:pPr>
      <w:r w:rsidRPr="00A14BC2">
        <w:rPr>
          <w:rFonts w:ascii="Arial Narrow" w:hAnsi="Arial Narrow" w:cs="Arial"/>
          <w:b/>
        </w:rPr>
        <w:t>Гарантийные обязательства:</w:t>
      </w:r>
    </w:p>
    <w:p w:rsidR="00DC6BA9" w:rsidRPr="00A14BC2" w:rsidRDefault="00124D21" w:rsidP="00B71BEC">
      <w:pPr>
        <w:spacing w:line="240" w:lineRule="auto"/>
        <w:contextualSpacing/>
        <w:jc w:val="both"/>
        <w:rPr>
          <w:rFonts w:ascii="Arial Narrow" w:hAnsi="Arial Narrow" w:cs="Arial"/>
        </w:rPr>
      </w:pPr>
      <w:r w:rsidRPr="00A14BC2">
        <w:rPr>
          <w:rFonts w:ascii="Arial Narrow" w:hAnsi="Arial Narrow" w:cs="Arial"/>
        </w:rPr>
        <w:t>Гарантия 24 месяца со дня продажи</w:t>
      </w:r>
      <w:r w:rsidR="00F41ED5" w:rsidRPr="00F41ED5">
        <w:rPr>
          <w:rFonts w:ascii="Arial Narrow" w:hAnsi="Arial Narrow" w:cs="Arial"/>
        </w:rPr>
        <w:t xml:space="preserve"> </w:t>
      </w:r>
      <w:r w:rsidRPr="00A14BC2">
        <w:rPr>
          <w:rFonts w:ascii="Arial Narrow" w:hAnsi="Arial Narrow" w:cs="Arial"/>
        </w:rPr>
        <w:t xml:space="preserve">при условии соблюдения правил эксплуатации. </w:t>
      </w:r>
    </w:p>
    <w:p w:rsidR="00E73171" w:rsidRPr="00E73171" w:rsidRDefault="00E73171" w:rsidP="00E73171">
      <w:pPr>
        <w:pStyle w:val="aa"/>
        <w:rPr>
          <w:rFonts w:ascii="Arial Narrow" w:hAnsi="Arial Narrow" w:cs="Times New Roman"/>
          <w:lang w:val="en-US"/>
        </w:rPr>
      </w:pPr>
      <w:r w:rsidRPr="00E73171">
        <w:rPr>
          <w:rFonts w:ascii="Arial Narrow" w:eastAsia="Times New Roman" w:hAnsi="Arial Narrow" w:cs="Times New Roman"/>
          <w:b/>
        </w:rPr>
        <w:t>Изготовитель</w:t>
      </w:r>
      <w:r w:rsidRPr="00E73171">
        <w:rPr>
          <w:rFonts w:ascii="Arial Narrow" w:eastAsia="Times New Roman" w:hAnsi="Arial Narrow" w:cs="Times New Roman"/>
          <w:b/>
          <w:lang w:val="en-US"/>
        </w:rPr>
        <w:t>:</w:t>
      </w:r>
      <w:r w:rsidRPr="00E73171">
        <w:rPr>
          <w:rFonts w:ascii="Arial Narrow" w:eastAsia="Times New Roman" w:hAnsi="Arial Narrow" w:cs="Times New Roman"/>
          <w:lang w:val="en-US"/>
        </w:rPr>
        <w:t xml:space="preserve"> </w:t>
      </w:r>
      <w:r w:rsidRPr="00E73171">
        <w:rPr>
          <w:rFonts w:ascii="Arial Narrow" w:hAnsi="Arial Narrow" w:cs="Times New Roman"/>
          <w:lang w:val="en-US"/>
        </w:rPr>
        <w:t>MEAN WELL ENTERPRISES CO. LTD.,</w:t>
      </w:r>
    </w:p>
    <w:p w:rsidR="00E73171" w:rsidRDefault="00B87BFA" w:rsidP="00E73171">
      <w:pPr>
        <w:pStyle w:val="aa"/>
        <w:rPr>
          <w:rFonts w:ascii="Arial Narrow" w:hAnsi="Arial Narrow" w:cs="Times New Roman"/>
          <w:spacing w:val="-4"/>
          <w:lang w:val="en-US"/>
        </w:rPr>
      </w:pPr>
      <w:r>
        <w:rPr>
          <w:rFonts w:ascii="Arial Narrow" w:eastAsiaTheme="minorEastAsia" w:hAnsi="Arial Narrow" w:cs="Times New Roman"/>
          <w:spacing w:val="-4"/>
          <w:lang w:eastAsia="ru-RU"/>
        </w:rPr>
        <w:t>м</w:t>
      </w:r>
      <w:r w:rsidR="00E73171" w:rsidRPr="00E73171">
        <w:rPr>
          <w:rFonts w:ascii="Arial Narrow" w:eastAsiaTheme="minorEastAsia" w:hAnsi="Arial Narrow" w:cs="Times New Roman"/>
          <w:spacing w:val="-4"/>
          <w:lang w:eastAsia="ru-RU"/>
        </w:rPr>
        <w:t>есто</w:t>
      </w:r>
      <w:r w:rsidRPr="00B87BFA">
        <w:rPr>
          <w:rFonts w:ascii="Arial Narrow" w:eastAsiaTheme="minorEastAsia" w:hAnsi="Arial Narrow" w:cs="Times New Roman"/>
          <w:spacing w:val="-4"/>
          <w:lang w:val="en-US" w:eastAsia="ru-RU"/>
        </w:rPr>
        <w:t xml:space="preserve"> </w:t>
      </w:r>
      <w:r w:rsidR="00E73171" w:rsidRPr="00E73171">
        <w:rPr>
          <w:rFonts w:ascii="Arial Narrow" w:eastAsiaTheme="minorEastAsia" w:hAnsi="Arial Narrow" w:cs="Times New Roman"/>
          <w:spacing w:val="-4"/>
          <w:lang w:eastAsia="ru-RU"/>
        </w:rPr>
        <w:t>нахождения</w:t>
      </w:r>
      <w:r w:rsidR="00E73171" w:rsidRPr="00B87BFA">
        <w:rPr>
          <w:rFonts w:ascii="Arial Narrow" w:eastAsiaTheme="minorEastAsia" w:hAnsi="Arial Narrow" w:cs="Times New Roman"/>
          <w:spacing w:val="-4"/>
          <w:lang w:val="en-US" w:eastAsia="ru-RU"/>
        </w:rPr>
        <w:t xml:space="preserve">: 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№ 28, </w:t>
      </w:r>
      <w:r w:rsidR="00E73171" w:rsidRPr="00E73171">
        <w:rPr>
          <w:rFonts w:ascii="Arial Narrow" w:hAnsi="Arial Narrow" w:cs="Times New Roman"/>
          <w:spacing w:val="-4"/>
          <w:lang w:val="en-US"/>
        </w:rPr>
        <w:t>Wuquan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 3</w:t>
      </w:r>
      <w:r w:rsidR="00E73171" w:rsidRPr="00E73171">
        <w:rPr>
          <w:rFonts w:ascii="Arial Narrow" w:hAnsi="Arial Narrow" w:cs="Times New Roman"/>
          <w:spacing w:val="-4"/>
          <w:lang w:val="en-US"/>
        </w:rPr>
        <w:t>rd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 </w:t>
      </w:r>
      <w:r w:rsidR="00E73171" w:rsidRPr="00E73171">
        <w:rPr>
          <w:rFonts w:ascii="Arial Narrow" w:hAnsi="Arial Narrow" w:cs="Times New Roman"/>
          <w:spacing w:val="-4"/>
          <w:lang w:val="en-US"/>
        </w:rPr>
        <w:t>Rd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., </w:t>
      </w:r>
      <w:r w:rsidR="00E73171" w:rsidRPr="00E73171">
        <w:rPr>
          <w:rFonts w:ascii="Arial Narrow" w:hAnsi="Arial Narrow" w:cs="Times New Roman"/>
          <w:spacing w:val="-4"/>
          <w:lang w:val="en-US"/>
        </w:rPr>
        <w:t>Wugu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 </w:t>
      </w:r>
      <w:r w:rsidR="00E73171" w:rsidRPr="00E73171">
        <w:rPr>
          <w:rFonts w:ascii="Arial Narrow" w:hAnsi="Arial Narrow" w:cs="Times New Roman"/>
          <w:spacing w:val="-4"/>
          <w:lang w:val="en-US"/>
        </w:rPr>
        <w:t>Dist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., </w:t>
      </w:r>
      <w:r w:rsidR="00E73171" w:rsidRPr="00E73171">
        <w:rPr>
          <w:rFonts w:ascii="Arial Narrow" w:hAnsi="Arial Narrow" w:cs="Times New Roman"/>
          <w:spacing w:val="-4"/>
          <w:lang w:val="en-US"/>
        </w:rPr>
        <w:t>New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 </w:t>
      </w:r>
      <w:r w:rsidR="00E73171" w:rsidRPr="00E73171">
        <w:rPr>
          <w:rFonts w:ascii="Arial Narrow" w:hAnsi="Arial Narrow" w:cs="Times New Roman"/>
          <w:spacing w:val="-4"/>
          <w:lang w:val="en-US"/>
        </w:rPr>
        <w:t>Taipei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 </w:t>
      </w:r>
      <w:r w:rsidR="00E73171" w:rsidRPr="00E73171">
        <w:rPr>
          <w:rFonts w:ascii="Arial Narrow" w:hAnsi="Arial Narrow" w:cs="Times New Roman"/>
          <w:spacing w:val="-4"/>
          <w:lang w:val="en-US"/>
        </w:rPr>
        <w:t>City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 24891, </w:t>
      </w:r>
      <w:r w:rsidR="00E73171" w:rsidRPr="00E73171">
        <w:rPr>
          <w:rFonts w:ascii="Arial Narrow" w:hAnsi="Arial Narrow" w:cs="Times New Roman"/>
          <w:spacing w:val="-4"/>
        </w:rPr>
        <w:t>Тайвань</w:t>
      </w:r>
      <w:r w:rsidR="00E73171" w:rsidRPr="00B87BFA">
        <w:rPr>
          <w:rFonts w:ascii="Arial Narrow" w:hAnsi="Arial Narrow" w:cs="Times New Roman"/>
          <w:spacing w:val="-4"/>
          <w:lang w:val="en-US"/>
        </w:rPr>
        <w:t xml:space="preserve"> (</w:t>
      </w:r>
      <w:r w:rsidR="00E73171" w:rsidRPr="00E73171">
        <w:rPr>
          <w:rFonts w:ascii="Arial Narrow" w:hAnsi="Arial Narrow" w:cs="Times New Roman"/>
          <w:spacing w:val="-4"/>
        </w:rPr>
        <w:t>Китай</w:t>
      </w:r>
      <w:r w:rsidR="00E73171" w:rsidRPr="00B87BFA">
        <w:rPr>
          <w:rFonts w:ascii="Arial Narrow" w:hAnsi="Arial Narrow" w:cs="Times New Roman"/>
          <w:spacing w:val="-4"/>
          <w:lang w:val="en-US"/>
        </w:rPr>
        <w:t>)</w:t>
      </w:r>
    </w:p>
    <w:p w:rsidR="00B26FD4" w:rsidRPr="00B26FD4" w:rsidRDefault="00B26FD4" w:rsidP="00E73171">
      <w:pPr>
        <w:pStyle w:val="aa"/>
        <w:rPr>
          <w:rFonts w:ascii="Arial Narrow" w:hAnsi="Arial Narrow" w:cs="Times New Roman"/>
          <w:spacing w:val="-4"/>
          <w:lang w:val="en-US"/>
        </w:rPr>
      </w:pPr>
      <w:r w:rsidRPr="00B26FD4">
        <w:rPr>
          <w:rFonts w:ascii="Arial Narrow" w:hAnsi="Arial Narrow" w:cs="Times New Roman"/>
          <w:spacing w:val="-4"/>
        </w:rPr>
        <w:t xml:space="preserve">адрес места осуществления деятельности по изготовлению продукции: </w:t>
      </w:r>
      <w:r w:rsidRPr="00B26FD4">
        <w:rPr>
          <w:rFonts w:ascii="Arial Narrow" w:eastAsia="Times New Roman" w:hAnsi="Arial Narrow"/>
          <w:lang w:val="en-US"/>
        </w:rPr>
        <w:t>SUZHOU</w:t>
      </w:r>
      <w:r w:rsidRPr="00B26FD4">
        <w:rPr>
          <w:rFonts w:ascii="Arial Narrow" w:eastAsia="Times New Roman" w:hAnsi="Arial Narrow"/>
        </w:rPr>
        <w:t xml:space="preserve"> </w:t>
      </w:r>
      <w:r w:rsidRPr="00B26FD4">
        <w:rPr>
          <w:rFonts w:ascii="Arial Narrow" w:eastAsia="Times New Roman" w:hAnsi="Arial Narrow"/>
          <w:lang w:val="en-US"/>
        </w:rPr>
        <w:t>MEAN</w:t>
      </w:r>
      <w:r w:rsidRPr="00B26FD4">
        <w:rPr>
          <w:rFonts w:ascii="Arial Narrow" w:eastAsia="Times New Roman" w:hAnsi="Arial Narrow"/>
        </w:rPr>
        <w:t xml:space="preserve"> </w:t>
      </w:r>
      <w:r w:rsidRPr="00B26FD4">
        <w:rPr>
          <w:rFonts w:ascii="Arial Narrow" w:eastAsia="Times New Roman" w:hAnsi="Arial Narrow"/>
          <w:lang w:val="en-US"/>
        </w:rPr>
        <w:t>WELL</w:t>
      </w:r>
      <w:r w:rsidRPr="00B26FD4">
        <w:rPr>
          <w:rFonts w:ascii="Arial Narrow" w:eastAsia="Times New Roman" w:hAnsi="Arial Narrow"/>
        </w:rPr>
        <w:t xml:space="preserve"> </w:t>
      </w:r>
      <w:r w:rsidRPr="00B26FD4">
        <w:rPr>
          <w:rFonts w:ascii="Arial Narrow" w:eastAsia="Times New Roman" w:hAnsi="Arial Narrow"/>
          <w:lang w:val="en-US"/>
        </w:rPr>
        <w:t>TECHNOLOGY</w:t>
      </w:r>
      <w:r w:rsidRPr="00B26FD4">
        <w:rPr>
          <w:rFonts w:ascii="Arial Narrow" w:eastAsia="Times New Roman" w:hAnsi="Arial Narrow"/>
        </w:rPr>
        <w:t xml:space="preserve"> </w:t>
      </w:r>
      <w:r w:rsidRPr="00B26FD4">
        <w:rPr>
          <w:rFonts w:ascii="Arial Narrow" w:eastAsia="Times New Roman" w:hAnsi="Arial Narrow"/>
          <w:lang w:val="en-US"/>
        </w:rPr>
        <w:t>CO</w:t>
      </w:r>
      <w:r w:rsidRPr="00B26FD4">
        <w:rPr>
          <w:rFonts w:ascii="Arial Narrow" w:eastAsia="Times New Roman" w:hAnsi="Arial Narrow"/>
        </w:rPr>
        <w:t xml:space="preserve">., </w:t>
      </w:r>
      <w:r w:rsidRPr="00B26FD4">
        <w:rPr>
          <w:rFonts w:ascii="Arial Narrow" w:eastAsia="Times New Roman" w:hAnsi="Arial Narrow"/>
          <w:lang w:val="en-US"/>
        </w:rPr>
        <w:t>LTD</w:t>
      </w:r>
      <w:r w:rsidRPr="00B26FD4">
        <w:rPr>
          <w:rFonts w:ascii="Arial Narrow" w:eastAsia="Times New Roman" w:hAnsi="Arial Narrow"/>
        </w:rPr>
        <w:t xml:space="preserve">., </w:t>
      </w:r>
      <w:r w:rsidRPr="00B26FD4">
        <w:rPr>
          <w:rFonts w:ascii="Arial Narrow" w:eastAsia="Times New Roman" w:hAnsi="Arial Narrow"/>
          <w:lang w:val="en-US"/>
        </w:rPr>
        <w:t>No</w:t>
      </w:r>
      <w:r w:rsidRPr="00B26FD4">
        <w:rPr>
          <w:rFonts w:ascii="Arial Narrow" w:eastAsia="Times New Roman" w:hAnsi="Arial Narrow"/>
        </w:rPr>
        <w:t xml:space="preserve">.77, </w:t>
      </w:r>
      <w:r w:rsidRPr="00B26FD4">
        <w:rPr>
          <w:rFonts w:ascii="Arial Narrow" w:eastAsia="Times New Roman" w:hAnsi="Arial Narrow"/>
          <w:lang w:val="en-US"/>
        </w:rPr>
        <w:t>Jian</w:t>
      </w:r>
      <w:r w:rsidRPr="00B26FD4">
        <w:rPr>
          <w:rFonts w:ascii="Arial Narrow" w:eastAsia="Times New Roman" w:hAnsi="Arial Narrow"/>
        </w:rPr>
        <w:t>-</w:t>
      </w:r>
      <w:r w:rsidRPr="00B26FD4">
        <w:rPr>
          <w:rFonts w:ascii="Arial Narrow" w:eastAsia="Times New Roman" w:hAnsi="Arial Narrow"/>
          <w:lang w:val="en-US"/>
        </w:rPr>
        <w:t>Ming</w:t>
      </w:r>
      <w:r w:rsidRPr="00B26FD4">
        <w:rPr>
          <w:rFonts w:ascii="Arial Narrow" w:eastAsia="Times New Roman" w:hAnsi="Arial Narrow"/>
        </w:rPr>
        <w:t xml:space="preserve"> </w:t>
      </w:r>
      <w:r w:rsidRPr="00B26FD4">
        <w:rPr>
          <w:rFonts w:ascii="Arial Narrow" w:eastAsia="Times New Roman" w:hAnsi="Arial Narrow"/>
          <w:lang w:val="en-US"/>
        </w:rPr>
        <w:t>Rd</w:t>
      </w:r>
      <w:r w:rsidRPr="00B26FD4">
        <w:rPr>
          <w:rFonts w:ascii="Arial Narrow" w:eastAsia="Times New Roman" w:hAnsi="Arial Narrow"/>
        </w:rPr>
        <w:t xml:space="preserve">. </w:t>
      </w:r>
      <w:r w:rsidRPr="00B26FD4">
        <w:rPr>
          <w:rFonts w:ascii="Arial Narrow" w:eastAsia="Times New Roman" w:hAnsi="Arial Narrow"/>
          <w:lang w:val="en-US"/>
        </w:rPr>
        <w:t xml:space="preserve">Dong-Qiao, Pan-Yang Ind.Park, Huang-Dai Town, Xiang-Cheng District, SuZhou, Jiang-Su, China, </w:t>
      </w:r>
      <w:r w:rsidRPr="00B26FD4">
        <w:rPr>
          <w:rFonts w:ascii="Arial Narrow" w:eastAsia="Times New Roman" w:hAnsi="Arial Narrow"/>
        </w:rPr>
        <w:t>Китай</w:t>
      </w:r>
    </w:p>
    <w:p w:rsidR="00A0682B" w:rsidRPr="00A14BC2" w:rsidRDefault="00A0682B" w:rsidP="00A0682B">
      <w:pPr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Поставщик</w:t>
      </w:r>
      <w:r w:rsidRPr="00A14BC2">
        <w:rPr>
          <w:rFonts w:ascii="Arial Narrow" w:hAnsi="Arial Narrow" w:cs="Arial"/>
          <w:b/>
        </w:rPr>
        <w:t xml:space="preserve"> в Республику Беларусь</w:t>
      </w:r>
    </w:p>
    <w:p w:rsidR="00A0682B" w:rsidRPr="00A14BC2" w:rsidRDefault="00A0682B" w:rsidP="00A0682B">
      <w:p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14BC2">
        <w:rPr>
          <w:rFonts w:ascii="Arial Narrow" w:eastAsia="Times New Roman" w:hAnsi="Arial Narrow" w:cs="Arial"/>
        </w:rPr>
        <w:t>ООО «Комполинк»</w:t>
      </w:r>
    </w:p>
    <w:p w:rsidR="00A0682B" w:rsidRPr="002D0D57" w:rsidRDefault="00A0682B" w:rsidP="00A0682B">
      <w:p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14BC2">
        <w:rPr>
          <w:rFonts w:ascii="Arial Narrow" w:eastAsia="Times New Roman" w:hAnsi="Arial Narrow" w:cs="Arial"/>
        </w:rPr>
        <w:t xml:space="preserve">РБ, 220073, г.Минск, ул.Скрыганова, </w:t>
      </w:r>
      <w:r w:rsidR="002D0D57">
        <w:rPr>
          <w:rFonts w:ascii="Arial Narrow" w:eastAsia="Times New Roman" w:hAnsi="Arial Narrow" w:cs="Arial"/>
        </w:rPr>
        <w:t>6</w:t>
      </w:r>
      <w:r w:rsidR="002D0D57" w:rsidRPr="002D0D57">
        <w:rPr>
          <w:rFonts w:ascii="Arial Narrow" w:eastAsia="Times New Roman" w:hAnsi="Arial Narrow" w:cs="Arial"/>
        </w:rPr>
        <w:t>/4-9</w:t>
      </w:r>
    </w:p>
    <w:p w:rsidR="00A0682B" w:rsidRPr="00A14BC2" w:rsidRDefault="00A0682B" w:rsidP="00A0682B">
      <w:pPr>
        <w:spacing w:after="0" w:line="240" w:lineRule="auto"/>
        <w:contextualSpacing/>
        <w:rPr>
          <w:rFonts w:ascii="Arial Narrow" w:eastAsia="Times New Roman" w:hAnsi="Arial Narrow" w:cs="Arial"/>
        </w:rPr>
      </w:pPr>
      <w:r w:rsidRPr="00A14BC2">
        <w:rPr>
          <w:rFonts w:ascii="Arial Narrow" w:eastAsia="Times New Roman" w:hAnsi="Arial Narrow" w:cs="Arial"/>
        </w:rPr>
        <w:t>тел.+375 17 2908833, факс +375 17 2130288</w:t>
      </w:r>
    </w:p>
    <w:p w:rsidR="00DC6BA9" w:rsidRPr="00A14BC2" w:rsidRDefault="00DC6BA9" w:rsidP="00B71BEC">
      <w:pPr>
        <w:contextualSpacing/>
        <w:rPr>
          <w:rFonts w:ascii="Arial Narrow" w:hAnsi="Arial Narrow" w:cs="Arial"/>
        </w:rPr>
      </w:pPr>
    </w:p>
    <w:p w:rsidR="00DC6BA9" w:rsidRPr="00D82403" w:rsidRDefault="00DC6BA9" w:rsidP="00B71BEC">
      <w:pPr>
        <w:contextualSpacing/>
        <w:rPr>
          <w:rFonts w:ascii="Arial Narrow" w:hAnsi="Arial Narrow" w:cs="Arial"/>
        </w:rPr>
      </w:pPr>
      <w:r w:rsidRPr="00CF558D">
        <w:rPr>
          <w:rFonts w:ascii="Arial Narrow" w:hAnsi="Arial Narrow" w:cs="Arial"/>
        </w:rPr>
        <w:t xml:space="preserve">Дата </w:t>
      </w:r>
      <w:r w:rsidR="00CF558D">
        <w:rPr>
          <w:rFonts w:ascii="Arial Narrow" w:hAnsi="Arial Narrow" w:cs="Arial"/>
        </w:rPr>
        <w:t xml:space="preserve">изготовления    </w:t>
      </w:r>
      <w:r w:rsidR="00B26FD4">
        <w:rPr>
          <w:rFonts w:ascii="Arial Narrow" w:hAnsi="Arial Narrow" w:cs="Arial"/>
        </w:rPr>
        <w:t>08.</w:t>
      </w:r>
      <w:r w:rsidR="00CF558D">
        <w:rPr>
          <w:rFonts w:ascii="Arial Narrow" w:hAnsi="Arial Narrow" w:cs="Arial"/>
        </w:rPr>
        <w:t>2021</w:t>
      </w:r>
      <w:r w:rsidR="00D82403">
        <w:rPr>
          <w:rFonts w:ascii="Arial Narrow" w:hAnsi="Arial Narrow" w:cs="Arial"/>
          <w:lang w:val="en-US"/>
        </w:rPr>
        <w:t xml:space="preserve"> </w:t>
      </w:r>
    </w:p>
    <w:sectPr w:rsidR="00DC6BA9" w:rsidRPr="00D82403" w:rsidSect="001311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6F" w:rsidRDefault="00AF5E6F" w:rsidP="007D6CA0">
      <w:pPr>
        <w:spacing w:after="0" w:line="240" w:lineRule="auto"/>
      </w:pPr>
      <w:r>
        <w:separator/>
      </w:r>
    </w:p>
  </w:endnote>
  <w:endnote w:type="continuationSeparator" w:id="0">
    <w:p w:rsidR="00AF5E6F" w:rsidRDefault="00AF5E6F" w:rsidP="007D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968379"/>
      <w:docPartObj>
        <w:docPartGallery w:val="Page Numbers (Bottom of Page)"/>
        <w:docPartUnique/>
      </w:docPartObj>
    </w:sdtPr>
    <w:sdtEndPr/>
    <w:sdtContent>
      <w:p w:rsidR="00C55906" w:rsidRDefault="007D3C94">
        <w:pPr>
          <w:pStyle w:val="a8"/>
          <w:jc w:val="right"/>
        </w:pPr>
        <w:r>
          <w:fldChar w:fldCharType="begin"/>
        </w:r>
        <w:r w:rsidR="00C55906">
          <w:instrText>PAGE   \* MERGEFORMAT</w:instrText>
        </w:r>
        <w:r>
          <w:fldChar w:fldCharType="separate"/>
        </w:r>
        <w:r w:rsidR="00216EDC">
          <w:rPr>
            <w:noProof/>
          </w:rPr>
          <w:t>2</w:t>
        </w:r>
        <w:r>
          <w:fldChar w:fldCharType="end"/>
        </w:r>
      </w:p>
    </w:sdtContent>
  </w:sdt>
  <w:p w:rsidR="00C55906" w:rsidRDefault="00C559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6F" w:rsidRDefault="00AF5E6F" w:rsidP="007D6CA0">
      <w:pPr>
        <w:spacing w:after="0" w:line="240" w:lineRule="auto"/>
      </w:pPr>
      <w:r>
        <w:separator/>
      </w:r>
    </w:p>
  </w:footnote>
  <w:footnote w:type="continuationSeparator" w:id="0">
    <w:p w:rsidR="00AF5E6F" w:rsidRDefault="00AF5E6F" w:rsidP="007D6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DD"/>
    <w:rsid w:val="0004235A"/>
    <w:rsid w:val="00124D21"/>
    <w:rsid w:val="001311DE"/>
    <w:rsid w:val="001B372A"/>
    <w:rsid w:val="001F7B7B"/>
    <w:rsid w:val="00207D05"/>
    <w:rsid w:val="00216EDC"/>
    <w:rsid w:val="002911EB"/>
    <w:rsid w:val="002D0D57"/>
    <w:rsid w:val="0033409D"/>
    <w:rsid w:val="0044469A"/>
    <w:rsid w:val="004A4D03"/>
    <w:rsid w:val="005845E3"/>
    <w:rsid w:val="00606106"/>
    <w:rsid w:val="00617852"/>
    <w:rsid w:val="00626B41"/>
    <w:rsid w:val="006B155C"/>
    <w:rsid w:val="006D7A29"/>
    <w:rsid w:val="006F78DD"/>
    <w:rsid w:val="007705E3"/>
    <w:rsid w:val="00790BB7"/>
    <w:rsid w:val="007B18D7"/>
    <w:rsid w:val="007D3C94"/>
    <w:rsid w:val="007D6CA0"/>
    <w:rsid w:val="007F427B"/>
    <w:rsid w:val="00853FCC"/>
    <w:rsid w:val="00863691"/>
    <w:rsid w:val="009275FE"/>
    <w:rsid w:val="00A0682B"/>
    <w:rsid w:val="00A14BC2"/>
    <w:rsid w:val="00A51832"/>
    <w:rsid w:val="00AD7AFB"/>
    <w:rsid w:val="00AF5E6F"/>
    <w:rsid w:val="00B26FD4"/>
    <w:rsid w:val="00B43132"/>
    <w:rsid w:val="00B71BEC"/>
    <w:rsid w:val="00B87BFA"/>
    <w:rsid w:val="00C55906"/>
    <w:rsid w:val="00C81012"/>
    <w:rsid w:val="00CC7F45"/>
    <w:rsid w:val="00CF558D"/>
    <w:rsid w:val="00D10DE2"/>
    <w:rsid w:val="00D14FAA"/>
    <w:rsid w:val="00D82403"/>
    <w:rsid w:val="00DC6BA9"/>
    <w:rsid w:val="00E36723"/>
    <w:rsid w:val="00E479AA"/>
    <w:rsid w:val="00E73171"/>
    <w:rsid w:val="00EE6588"/>
    <w:rsid w:val="00EF4F3A"/>
    <w:rsid w:val="00F037B9"/>
    <w:rsid w:val="00F41ED5"/>
    <w:rsid w:val="00F646B8"/>
    <w:rsid w:val="00FA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C63E0"/>
  <w15:docId w15:val="{32C46CFD-A14A-425A-8A46-ECEE0887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DE"/>
  </w:style>
  <w:style w:type="paragraph" w:styleId="1">
    <w:name w:val="heading 1"/>
    <w:basedOn w:val="a"/>
    <w:link w:val="10"/>
    <w:uiPriority w:val="9"/>
    <w:qFormat/>
    <w:rsid w:val="00A14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8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46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CA0"/>
  </w:style>
  <w:style w:type="paragraph" w:styleId="a8">
    <w:name w:val="footer"/>
    <w:basedOn w:val="a"/>
    <w:link w:val="a9"/>
    <w:uiPriority w:val="99"/>
    <w:unhideWhenUsed/>
    <w:rsid w:val="007D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CA0"/>
  </w:style>
  <w:style w:type="character" w:customStyle="1" w:styleId="10">
    <w:name w:val="Заголовок 1 Знак"/>
    <w:basedOn w:val="a0"/>
    <w:link w:val="1"/>
    <w:uiPriority w:val="9"/>
    <w:rsid w:val="00A14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E73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vital@radiodetali.com</cp:lastModifiedBy>
  <cp:revision>2</cp:revision>
  <cp:lastPrinted>2020-06-29T17:33:00Z</cp:lastPrinted>
  <dcterms:created xsi:type="dcterms:W3CDTF">2023-01-26T10:54:00Z</dcterms:created>
  <dcterms:modified xsi:type="dcterms:W3CDTF">2023-01-26T10:54:00Z</dcterms:modified>
</cp:coreProperties>
</file>